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F047D9" w14:textId="1C8A0921" w:rsidR="00A75CFF" w:rsidRPr="00B224E1" w:rsidRDefault="00B224E1" w:rsidP="00B224E1">
      <w:pPr>
        <w:jc w:val="center"/>
        <w:rPr>
          <w:color w:val="7D44FF"/>
          <w:sz w:val="28"/>
          <w:szCs w:val="28"/>
        </w:rPr>
      </w:pPr>
      <w:r w:rsidRPr="00B224E1">
        <w:rPr>
          <w:color w:val="7D44FF"/>
          <w:sz w:val="28"/>
          <w:szCs w:val="28"/>
        </w:rPr>
        <w:t>Gwynneth Vaughan Buchanan</w:t>
      </w:r>
    </w:p>
    <w:p w14:paraId="768CF89F" w14:textId="5239F4CC" w:rsidR="00B224E1" w:rsidRPr="00B224E1" w:rsidRDefault="00B224E1" w:rsidP="00B224E1">
      <w:pPr>
        <w:jc w:val="center"/>
        <w:rPr>
          <w:color w:val="7D44FF"/>
        </w:rPr>
      </w:pPr>
      <w:r w:rsidRPr="00B224E1">
        <w:rPr>
          <w:color w:val="7D44FF"/>
        </w:rPr>
        <w:t>1886-1945</w:t>
      </w:r>
    </w:p>
    <w:p w14:paraId="14712707" w14:textId="53F3071E" w:rsidR="00B224E1" w:rsidRDefault="00B224E1" w:rsidP="00B224E1">
      <w:pPr>
        <w:jc w:val="center"/>
      </w:pPr>
    </w:p>
    <w:p w14:paraId="2D64DFFE" w14:textId="712E876D" w:rsidR="00B224E1" w:rsidRDefault="00B224E1" w:rsidP="00B224E1">
      <w:pPr>
        <w:jc w:val="center"/>
      </w:pPr>
      <w:r>
        <w:drawing>
          <wp:inline distT="0" distB="0" distL="0" distR="0" wp14:anchorId="210E6500" wp14:editId="774CDBC5">
            <wp:extent cx="2712720" cy="3271520"/>
            <wp:effectExtent l="0" t="0" r="5080" b="5080"/>
            <wp:docPr id="1" name="Picture 1" descr="A person wearing a white shi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553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2720" cy="327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7036BD" w14:textId="053B59AB" w:rsidR="00B224E1" w:rsidRDefault="00B224E1" w:rsidP="00B224E1">
      <w:pPr>
        <w:jc w:val="center"/>
        <w:rPr>
          <w:sz w:val="18"/>
          <w:szCs w:val="18"/>
        </w:rPr>
      </w:pPr>
      <w:r w:rsidRPr="00B224E1">
        <w:rPr>
          <w:sz w:val="18"/>
          <w:szCs w:val="18"/>
        </w:rPr>
        <w:t>University of Melbourne Archives, UMA/1/1553</w:t>
      </w:r>
    </w:p>
    <w:p w14:paraId="50EBAB5E" w14:textId="7C1A2277" w:rsidR="00B224E1" w:rsidRDefault="00B224E1" w:rsidP="00B224E1">
      <w:pPr>
        <w:jc w:val="center"/>
        <w:rPr>
          <w:sz w:val="18"/>
          <w:szCs w:val="18"/>
        </w:rPr>
      </w:pPr>
    </w:p>
    <w:p w14:paraId="2E736301" w14:textId="49EBAC13" w:rsidR="00B224E1" w:rsidRDefault="005162EA" w:rsidP="00B224E1">
      <w:r>
        <w:t xml:space="preserve">Gwynneth Buchanan was born in Sydney in 1886 and raised in Melbourne. She graduated from the University of Melbourne in 1908 with first class honours in science, winning a scholarship in biology. Research into the embryology of Australian marsupials, partly completed at University College London, won her a D.Sc. in 1916. She extended this research into the study of human embryology, and also wrote a text-book, </w:t>
      </w:r>
      <w:r w:rsidRPr="005162EA">
        <w:rPr>
          <w:i/>
          <w:iCs/>
        </w:rPr>
        <w:t>Elements of Animal Morphology</w:t>
      </w:r>
      <w:r>
        <w:t xml:space="preserve">, which was used in schools and universities for many years. After some years of teaching at the Prebyterian Ladies College she was appointed </w:t>
      </w:r>
      <w:r w:rsidR="00486869">
        <w:t xml:space="preserve">in 1921 </w:t>
      </w:r>
      <w:r>
        <w:t xml:space="preserve">as a lecturer in Zoology at the University of Melbourne. </w:t>
      </w:r>
    </w:p>
    <w:p w14:paraId="7292795B" w14:textId="5B2EAB1D" w:rsidR="00486869" w:rsidRDefault="00486869" w:rsidP="00B224E1">
      <w:r>
        <w:t>Dr Buchanan was active in the Victorian Women Graduates’ Association, becoming its president in 1934-35, and a delegate to the conferences of the International Federation of University Women in Oslo in 1924, and in Cracow in 1936. She was a founder of the University Women’s college, one of its first governors, and a council member until 1945. She was also president of the Lyceum Club, and president of both the University Women’s Hockey Club and the Victorian Women’s Hockey Association.</w:t>
      </w:r>
    </w:p>
    <w:p w14:paraId="03C862EC" w14:textId="588F2324" w:rsidR="005162EA" w:rsidRPr="00486869" w:rsidRDefault="00486869" w:rsidP="00B224E1">
      <w:pPr>
        <w:rPr>
          <w:sz w:val="20"/>
          <w:szCs w:val="20"/>
        </w:rPr>
      </w:pPr>
      <w:r w:rsidRPr="00486869">
        <w:rPr>
          <w:sz w:val="20"/>
          <w:szCs w:val="20"/>
        </w:rPr>
        <w:t xml:space="preserve">This short biography is drawn from the much longer account by Cecily Close published in the </w:t>
      </w:r>
      <w:r w:rsidRPr="00486869">
        <w:rPr>
          <w:i/>
          <w:iCs/>
          <w:sz w:val="20"/>
          <w:szCs w:val="20"/>
        </w:rPr>
        <w:t>Australian Dictionary of Biography</w:t>
      </w:r>
      <w:r w:rsidRPr="00486869">
        <w:rPr>
          <w:sz w:val="20"/>
          <w:szCs w:val="20"/>
        </w:rPr>
        <w:t xml:space="preserve"> and accessible </w:t>
      </w:r>
      <w:hyperlink r:id="rId5" w:history="1">
        <w:r w:rsidRPr="00486869">
          <w:rPr>
            <w:rStyle w:val="Hyperlink"/>
            <w:sz w:val="20"/>
            <w:szCs w:val="20"/>
          </w:rPr>
          <w:t>here</w:t>
        </w:r>
      </w:hyperlink>
      <w:r w:rsidRPr="00486869">
        <w:rPr>
          <w:sz w:val="20"/>
          <w:szCs w:val="20"/>
        </w:rPr>
        <w:t>.</w:t>
      </w:r>
    </w:p>
    <w:sectPr w:rsidR="005162EA" w:rsidRPr="00486869" w:rsidSect="00A01639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4E1"/>
    <w:rsid w:val="00213A89"/>
    <w:rsid w:val="00486869"/>
    <w:rsid w:val="005162EA"/>
    <w:rsid w:val="005F6AAC"/>
    <w:rsid w:val="006E7635"/>
    <w:rsid w:val="00723DF7"/>
    <w:rsid w:val="00797EC8"/>
    <w:rsid w:val="007F730B"/>
    <w:rsid w:val="008E482C"/>
    <w:rsid w:val="009D0068"/>
    <w:rsid w:val="00A01639"/>
    <w:rsid w:val="00A87733"/>
    <w:rsid w:val="00B224E1"/>
    <w:rsid w:val="00B9256D"/>
    <w:rsid w:val="00CB4E91"/>
    <w:rsid w:val="00D277C1"/>
    <w:rsid w:val="00F2497D"/>
    <w:rsid w:val="00FF0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10C3F28"/>
  <w15:chartTrackingRefBased/>
  <w15:docId w15:val="{FF3EFC85-8E11-3B4E-8A82-70BE952C8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730B"/>
    <w:pPr>
      <w:spacing w:line="360" w:lineRule="auto"/>
    </w:pPr>
    <w:rPr>
      <w:rFonts w:ascii="Times New Roman" w:hAnsi="Times New Roman"/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unhideWhenUsed/>
    <w:qFormat/>
    <w:rsid w:val="00723DF7"/>
    <w:pPr>
      <w:widowControl w:val="0"/>
      <w:autoSpaceDE w:val="0"/>
      <w:autoSpaceDN w:val="0"/>
      <w:spacing w:after="120"/>
      <w:ind w:left="283"/>
    </w:pPr>
    <w:rPr>
      <w:rFonts w:eastAsia="Times New Roman" w:cs="Times New Roman"/>
      <w:noProof w:val="0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723DF7"/>
    <w:rPr>
      <w:rFonts w:ascii="Times New Roman" w:eastAsia="Times New Roman" w:hAnsi="Times New Roman" w:cs="Times New Roman"/>
      <w:szCs w:val="22"/>
    </w:rPr>
  </w:style>
  <w:style w:type="paragraph" w:customStyle="1" w:styleId="Style1">
    <w:name w:val="Style1"/>
    <w:basedOn w:val="Normal"/>
    <w:qFormat/>
    <w:rsid w:val="007F730B"/>
  </w:style>
  <w:style w:type="paragraph" w:styleId="BodyText">
    <w:name w:val="Body Text"/>
    <w:basedOn w:val="Normal"/>
    <w:link w:val="BodyTextChar"/>
    <w:uiPriority w:val="99"/>
    <w:semiHidden/>
    <w:unhideWhenUsed/>
    <w:rsid w:val="00D277C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277C1"/>
    <w:rPr>
      <w:rFonts w:ascii="Times New Roman" w:hAnsi="Times New Roman"/>
      <w:noProof/>
    </w:rPr>
  </w:style>
  <w:style w:type="paragraph" w:customStyle="1" w:styleId="StyleQ">
    <w:name w:val="StyleQ"/>
    <w:basedOn w:val="BodyText"/>
    <w:qFormat/>
    <w:rsid w:val="005F6AAC"/>
    <w:pPr>
      <w:widowControl w:val="0"/>
      <w:autoSpaceDE w:val="0"/>
      <w:autoSpaceDN w:val="0"/>
      <w:spacing w:before="4" w:after="0"/>
      <w:ind w:left="142" w:right="51" w:firstLine="254"/>
    </w:pPr>
    <w:rPr>
      <w:rFonts w:eastAsia="Times New Roman" w:cs="Times New Roman"/>
      <w:noProof w:val="0"/>
      <w:color w:val="010101"/>
      <w:lang w:val="en-US"/>
    </w:rPr>
  </w:style>
  <w:style w:type="character" w:styleId="FootnoteReference">
    <w:name w:val="footnote reference"/>
    <w:basedOn w:val="EndnoteReference"/>
    <w:uiPriority w:val="99"/>
    <w:unhideWhenUsed/>
    <w:qFormat/>
    <w:rsid w:val="008E482C"/>
    <w:rPr>
      <w:vertAlign w:val="superscript"/>
    </w:rPr>
  </w:style>
  <w:style w:type="character" w:styleId="EndnoteReference">
    <w:name w:val="endnote reference"/>
    <w:basedOn w:val="DefaultParagraphFont"/>
    <w:uiPriority w:val="99"/>
    <w:semiHidden/>
    <w:unhideWhenUsed/>
    <w:rsid w:val="008E482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4868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868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db.anu.edu.au/biography/buchanan-gwynneth-vaughan-5413/text917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Quartly</dc:creator>
  <cp:keywords/>
  <dc:description/>
  <cp:lastModifiedBy>Marian Quartly</cp:lastModifiedBy>
  <cp:revision>2</cp:revision>
  <dcterms:created xsi:type="dcterms:W3CDTF">2020-06-04T10:00:00Z</dcterms:created>
  <dcterms:modified xsi:type="dcterms:W3CDTF">2020-06-04T10:32:00Z</dcterms:modified>
</cp:coreProperties>
</file>